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32" w:rsidRPr="00F60832" w:rsidRDefault="00F60832" w:rsidP="00F60832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F60832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В.Путин поручил до 2024 года обеспечить рост экономики выше мирового</w:t>
      </w:r>
    </w:p>
    <w:p w:rsidR="00000000" w:rsidRDefault="00F60832"/>
    <w:p w:rsidR="00F60832" w:rsidRPr="00F60832" w:rsidRDefault="00F60832" w:rsidP="00F608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83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Президент России Владимир Путин поручил до 2024 года обеспечить вхождение РФ в число пяти крупнейших экономик, обеспечить рост экономики выше мирового, инфляцию не выше 4%, сообщается в подписанном президентом указе "О национальных целях и стратегических задачах развития Российской Федерации на период до 2024 года".</w:t>
      </w:r>
    </w:p>
    <w:p w:rsidR="00F60832" w:rsidRPr="00F60832" w:rsidRDefault="00F60832" w:rsidP="00F60832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60832">
        <w:rPr>
          <w:rFonts w:ascii="Arial" w:eastAsia="Times New Roman" w:hAnsi="Arial" w:cs="Arial"/>
          <w:color w:val="333333"/>
          <w:sz w:val="21"/>
          <w:szCs w:val="21"/>
        </w:rPr>
        <w:t>"Правительству Российской Федерации обеспечить достижение следующих национальных целей развития Российской Федерации на период до 2024 года… вхождение Российской Федерации в число пяти крупнейших экономик мира, обеспечение темпов экономического роста выше мировых при сохранении макроэкономической стабильности, в том числе инфляции на уровне, не превышающем 4%", — говорится в сообщении.</w:t>
      </w:r>
    </w:p>
    <w:p w:rsidR="00F60832" w:rsidRPr="00F60832" w:rsidRDefault="00F60832" w:rsidP="00F60832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60832">
        <w:rPr>
          <w:rFonts w:ascii="Arial" w:eastAsia="Times New Roman" w:hAnsi="Arial" w:cs="Arial"/>
          <w:color w:val="333333"/>
          <w:sz w:val="21"/>
          <w:szCs w:val="21"/>
        </w:rPr>
        <w:t xml:space="preserve">Кроме того, правительству поручено обеспечить ускоренное внедрение цифровых технологий в экономике и социальной сфере и создание в базовых отраслях экономики, прежде всего в обрабатывающей промышленности и агропромышленном комплексе, высокопроизводительного </w:t>
      </w:r>
      <w:proofErr w:type="spellStart"/>
      <w:proofErr w:type="gramStart"/>
      <w:r w:rsidRPr="00F60832">
        <w:rPr>
          <w:rFonts w:ascii="Arial" w:eastAsia="Times New Roman" w:hAnsi="Arial" w:cs="Arial"/>
          <w:color w:val="333333"/>
          <w:sz w:val="21"/>
          <w:szCs w:val="21"/>
        </w:rPr>
        <w:t>экспортно</w:t>
      </w:r>
      <w:proofErr w:type="spellEnd"/>
      <w:r w:rsidRPr="00F60832">
        <w:rPr>
          <w:rFonts w:ascii="Arial" w:eastAsia="Times New Roman" w:hAnsi="Arial" w:cs="Arial"/>
          <w:color w:val="333333"/>
          <w:sz w:val="21"/>
          <w:szCs w:val="21"/>
        </w:rPr>
        <w:t xml:space="preserve"> ориентированного</w:t>
      </w:r>
      <w:proofErr w:type="gramEnd"/>
      <w:r w:rsidRPr="00F60832">
        <w:rPr>
          <w:rFonts w:ascii="Arial" w:eastAsia="Times New Roman" w:hAnsi="Arial" w:cs="Arial"/>
          <w:color w:val="333333"/>
          <w:sz w:val="21"/>
          <w:szCs w:val="21"/>
        </w:rPr>
        <w:t xml:space="preserve"> сектора, развивающегося на основе современных технологий и обеспеченного высококвалифицированными кадрами.</w:t>
      </w:r>
    </w:p>
    <w:p w:rsidR="00F60832" w:rsidRDefault="00F60832"/>
    <w:sectPr w:rsidR="00F60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0832"/>
    <w:rsid w:val="00F6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08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8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6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3</cp:revision>
  <dcterms:created xsi:type="dcterms:W3CDTF">2018-05-10T07:37:00Z</dcterms:created>
  <dcterms:modified xsi:type="dcterms:W3CDTF">2018-05-10T07:38:00Z</dcterms:modified>
</cp:coreProperties>
</file>